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4F" w:rsidRPr="00DC724F" w:rsidRDefault="00DC724F" w:rsidP="00DC724F">
      <w:pPr>
        <w:shd w:val="clear" w:color="auto" w:fill="FFFFFF"/>
        <w:spacing w:before="161" w:after="161" w:line="240" w:lineRule="auto"/>
        <w:ind w:left="383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  <w:lang w:eastAsia="ru-RU"/>
        </w:rPr>
      </w:pPr>
      <w:r w:rsidRPr="00DC724F">
        <w:rPr>
          <w:rFonts w:ascii="Times New Roman" w:eastAsia="Times New Roman" w:hAnsi="Times New Roman" w:cs="Times New Roman"/>
          <w:b/>
          <w:bCs/>
          <w:color w:val="22272F"/>
          <w:kern w:val="36"/>
          <w:sz w:val="34"/>
          <w:szCs w:val="34"/>
          <w:lang w:eastAsia="ru-RU"/>
        </w:rPr>
        <w:t>Федеральный закон от 25 декабря 2008 г. N 273-ФЗ "О противодействии коррупции" (с изменениями и дополнениями)</w:t>
      </w:r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1. Основные понятия, используемые в настоящем Федеральном законе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2. Правовая основа противодействия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3. Основные принципы противодействия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4. Международное сотрудничество Российской Федерации в области противодействия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5. Организационные основы противодействия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6. Меры по профилактике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7. Основные направления деятельности государственных органов по повышению эффективности противодействия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8. Представление сведений о доходах, об имуществе и обязательствах имущественного характера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8.1. Представление сведений о расходах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5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8.2. Контроль за законностью получения денежных средств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7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10. Конфликт интересов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8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11. Порядок предотвращения и урегулирования конфликта интересов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9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0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1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3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4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5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12.5. Установление иных запретов, ограничений, обязательств и правил служебного поведения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6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13. Ответственность физических лиц за коррупционные правонарушения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7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8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9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13.3. Обязанность организаций принимать меры по предупреждению коррупции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0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13.4. Осуществление проверок уполномоченным подразделением Администрации Президента Российской Федерации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1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14. Ответственность юридических лиц за коррупционные правонарушения</w:t>
        </w:r>
      </w:hyperlink>
    </w:p>
    <w:p w:rsidR="00DC724F" w:rsidRPr="00DC724F" w:rsidRDefault="00DC6C5E" w:rsidP="00DC724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2" w:history="1">
        <w:r w:rsidR="00DC724F" w:rsidRPr="00DC724F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15. Реестр лиц, уволенных в связи с утратой доверия</w:t>
        </w:r>
      </w:hyperlink>
    </w:p>
    <w:p w:rsidR="00DC724F" w:rsidRPr="00DC724F" w:rsidRDefault="00DC724F" w:rsidP="00DC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1"/>
          <w:szCs w:val="31"/>
          <w:lang w:eastAsia="ru-RU"/>
        </w:rPr>
      </w:pPr>
      <w:bookmarkStart w:id="0" w:name="text"/>
      <w:bookmarkEnd w:id="0"/>
      <w:r w:rsidRPr="00DC724F">
        <w:rPr>
          <w:rFonts w:ascii="Times New Roman" w:eastAsia="Times New Roman" w:hAnsi="Times New Roman" w:cs="Times New Roman"/>
          <w:b/>
          <w:bCs/>
          <w:color w:val="22272F"/>
          <w:sz w:val="31"/>
          <w:szCs w:val="31"/>
          <w:lang w:eastAsia="ru-RU"/>
        </w:rPr>
        <w:t>Федеральный закон от 25 декабря 2008 г. N 273-ФЗ</w:t>
      </w:r>
      <w:r w:rsidRPr="00DC724F">
        <w:rPr>
          <w:rFonts w:ascii="Times New Roman" w:eastAsia="Times New Roman" w:hAnsi="Times New Roman" w:cs="Times New Roman"/>
          <w:b/>
          <w:bCs/>
          <w:color w:val="22272F"/>
          <w:sz w:val="31"/>
          <w:szCs w:val="31"/>
          <w:lang w:eastAsia="ru-RU"/>
        </w:rPr>
        <w:br/>
        <w:t>"О противодействии коррупции"</w:t>
      </w:r>
    </w:p>
    <w:p w:rsidR="00DC724F" w:rsidRPr="00DC724F" w:rsidRDefault="00DC724F" w:rsidP="00DC724F">
      <w:pPr>
        <w:pBdr>
          <w:bottom w:val="dotted" w:sz="6" w:space="0" w:color="3272C0"/>
        </w:pBdr>
        <w:shd w:val="clear" w:color="auto" w:fill="FFFFFF"/>
        <w:spacing w:after="306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5"/>
          <w:szCs w:val="25"/>
          <w:lang w:eastAsia="ru-RU"/>
        </w:rPr>
      </w:pPr>
      <w:r w:rsidRPr="00DC724F">
        <w:rPr>
          <w:rFonts w:ascii="Times New Roman" w:eastAsia="Times New Roman" w:hAnsi="Times New Roman" w:cs="Times New Roman"/>
          <w:b/>
          <w:bCs/>
          <w:color w:val="3272C0"/>
          <w:sz w:val="25"/>
          <w:szCs w:val="25"/>
          <w:lang w:eastAsia="ru-RU"/>
        </w:rPr>
        <w:t>С изменениями и дополнениями от:</w:t>
      </w:r>
    </w:p>
    <w:p w:rsidR="00DC724F" w:rsidRPr="00DC724F" w:rsidRDefault="00DC724F" w:rsidP="00DC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5"/>
          <w:szCs w:val="25"/>
          <w:lang w:eastAsia="ru-RU"/>
        </w:rPr>
      </w:pPr>
      <w:r w:rsidRPr="00DC724F">
        <w:rPr>
          <w:rFonts w:ascii="Times New Roman" w:eastAsia="Times New Roman" w:hAnsi="Times New Roman" w:cs="Times New Roman"/>
          <w:color w:val="464C55"/>
          <w:sz w:val="25"/>
          <w:szCs w:val="25"/>
          <w:lang w:eastAsia="ru-RU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декабря 2016 г., 3 апреля, 1 июля, 28 декабря 2017 г., 4 июня, 3 августа, 30 октября 2018 г., 6 февраля, 26 июля, 16 декабря 2019 г., 24 апреля, 31 июля 2020 г., 26 мая, 30 декабря 2021 г., 6 марта, 1 апреля, 7 октября, 28, 29 декабря 2022 г., 6 февраля 2023 г.</w:t>
      </w:r>
    </w:p>
    <w:p w:rsidR="00DC724F" w:rsidRPr="00DC724F" w:rsidRDefault="00DC724F" w:rsidP="00DC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72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724F" w:rsidRPr="00DC724F" w:rsidRDefault="00DC724F" w:rsidP="00DC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5"/>
          <w:szCs w:val="25"/>
          <w:lang w:eastAsia="ru-RU"/>
        </w:rPr>
      </w:pPr>
      <w:r w:rsidRPr="00DC724F">
        <w:rPr>
          <w:rFonts w:ascii="Times New Roman" w:eastAsia="Times New Roman" w:hAnsi="Times New Roman" w:cs="Times New Roman"/>
          <w:b/>
          <w:bCs/>
          <w:color w:val="22272F"/>
          <w:sz w:val="25"/>
          <w:lang w:eastAsia="ru-RU"/>
        </w:rPr>
        <w:t>Принят Государственной Думой 19 декабря 2008 года</w:t>
      </w:r>
    </w:p>
    <w:p w:rsidR="00DC724F" w:rsidRPr="00DC724F" w:rsidRDefault="00DC724F" w:rsidP="00DC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5"/>
          <w:szCs w:val="25"/>
          <w:lang w:eastAsia="ru-RU"/>
        </w:rPr>
      </w:pPr>
      <w:r w:rsidRPr="00DC724F">
        <w:rPr>
          <w:rFonts w:ascii="Times New Roman" w:eastAsia="Times New Roman" w:hAnsi="Times New Roman" w:cs="Times New Roman"/>
          <w:b/>
          <w:bCs/>
          <w:color w:val="22272F"/>
          <w:sz w:val="25"/>
          <w:lang w:eastAsia="ru-RU"/>
        </w:rPr>
        <w:t>Одобрен Советом Федерации 22 декабря 2008 года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Список изменяющих документов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(в ред. Федеральных законов от 11.07.2011 </w:t>
      </w:r>
      <w:hyperlink r:id="rId33" w:anchor="dst100347" w:history="1">
        <w:r>
          <w:rPr>
            <w:rStyle w:val="a6"/>
            <w:rFonts w:eastAsiaTheme="majorEastAsia"/>
            <w:sz w:val="28"/>
            <w:szCs w:val="28"/>
          </w:rPr>
          <w:t>N 200-ФЗ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21.11.2011 </w:t>
      </w:r>
      <w:hyperlink r:id="rId34" w:anchor="dst100402" w:history="1">
        <w:r>
          <w:rPr>
            <w:rStyle w:val="a6"/>
            <w:rFonts w:eastAsiaTheme="majorEastAsia"/>
            <w:sz w:val="28"/>
            <w:szCs w:val="28"/>
          </w:rPr>
          <w:t>N 329-ФЗ</w:t>
        </w:r>
      </w:hyperlink>
      <w:r>
        <w:rPr>
          <w:color w:val="392C69"/>
          <w:sz w:val="28"/>
          <w:szCs w:val="28"/>
        </w:rPr>
        <w:t>, от 03.12.2012 </w:t>
      </w:r>
      <w:hyperlink r:id="rId35" w:anchor="dst100143" w:history="1">
        <w:r>
          <w:rPr>
            <w:rStyle w:val="a6"/>
            <w:rFonts w:eastAsiaTheme="majorEastAsia"/>
            <w:sz w:val="28"/>
            <w:szCs w:val="28"/>
          </w:rPr>
          <w:t>N 231-ФЗ</w:t>
        </w:r>
      </w:hyperlink>
      <w:r>
        <w:rPr>
          <w:color w:val="392C69"/>
          <w:sz w:val="28"/>
          <w:szCs w:val="28"/>
        </w:rPr>
        <w:t>, от 29.12.2012 </w:t>
      </w:r>
      <w:hyperlink r:id="rId36" w:anchor="dst100023" w:history="1">
        <w:r>
          <w:rPr>
            <w:rStyle w:val="a6"/>
            <w:rFonts w:eastAsiaTheme="majorEastAsia"/>
            <w:sz w:val="28"/>
            <w:szCs w:val="28"/>
          </w:rPr>
          <w:t>N 280-ФЗ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07.05.2013 </w:t>
      </w:r>
      <w:hyperlink r:id="rId37" w:anchor="dst100149" w:history="1">
        <w:r>
          <w:rPr>
            <w:rStyle w:val="a6"/>
            <w:rFonts w:eastAsiaTheme="majorEastAsia"/>
            <w:sz w:val="28"/>
            <w:szCs w:val="28"/>
          </w:rPr>
          <w:t>N 102-ФЗ</w:t>
        </w:r>
      </w:hyperlink>
      <w:r>
        <w:rPr>
          <w:color w:val="392C69"/>
          <w:sz w:val="28"/>
          <w:szCs w:val="28"/>
        </w:rPr>
        <w:t>, от 30.09.2013 </w:t>
      </w:r>
      <w:hyperlink r:id="rId38" w:anchor="dst100008" w:history="1">
        <w:r>
          <w:rPr>
            <w:rStyle w:val="a6"/>
            <w:rFonts w:eastAsiaTheme="majorEastAsia"/>
            <w:sz w:val="28"/>
            <w:szCs w:val="28"/>
          </w:rPr>
          <w:t>N 261-ФЗ</w:t>
        </w:r>
      </w:hyperlink>
      <w:r>
        <w:rPr>
          <w:color w:val="392C69"/>
          <w:sz w:val="28"/>
          <w:szCs w:val="28"/>
        </w:rPr>
        <w:t>, от 28.12.2013 </w:t>
      </w:r>
      <w:hyperlink r:id="rId39" w:anchor="dst100334" w:history="1">
        <w:r>
          <w:rPr>
            <w:rStyle w:val="a6"/>
            <w:rFonts w:eastAsiaTheme="majorEastAsia"/>
            <w:sz w:val="28"/>
            <w:szCs w:val="28"/>
          </w:rPr>
          <w:t>N 396-ФЗ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22.12.2014 </w:t>
      </w:r>
      <w:hyperlink r:id="rId40" w:anchor="dst100042" w:history="1">
        <w:r>
          <w:rPr>
            <w:rStyle w:val="a6"/>
            <w:rFonts w:eastAsiaTheme="majorEastAsia"/>
            <w:sz w:val="28"/>
            <w:szCs w:val="28"/>
          </w:rPr>
          <w:t>N 431-ФЗ</w:t>
        </w:r>
      </w:hyperlink>
      <w:r>
        <w:rPr>
          <w:color w:val="392C69"/>
          <w:sz w:val="28"/>
          <w:szCs w:val="28"/>
        </w:rPr>
        <w:t>, от 05.10.2015 </w:t>
      </w:r>
      <w:hyperlink r:id="rId41" w:anchor="dst100057" w:history="1">
        <w:r>
          <w:rPr>
            <w:rStyle w:val="a6"/>
            <w:rFonts w:eastAsiaTheme="majorEastAsia"/>
            <w:sz w:val="28"/>
            <w:szCs w:val="28"/>
          </w:rPr>
          <w:t>N 285-ФЗ</w:t>
        </w:r>
      </w:hyperlink>
      <w:r>
        <w:rPr>
          <w:color w:val="392C69"/>
          <w:sz w:val="28"/>
          <w:szCs w:val="28"/>
        </w:rPr>
        <w:t>, от 03.11.2015 </w:t>
      </w:r>
      <w:hyperlink r:id="rId42" w:anchor="dst100032" w:history="1">
        <w:r>
          <w:rPr>
            <w:rStyle w:val="a6"/>
            <w:rFonts w:eastAsiaTheme="majorEastAsia"/>
            <w:sz w:val="28"/>
            <w:szCs w:val="28"/>
          </w:rPr>
          <w:t>N 303-ФЗ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28.11.2015 </w:t>
      </w:r>
      <w:hyperlink r:id="rId43" w:anchor="dst100022" w:history="1">
        <w:r>
          <w:rPr>
            <w:rStyle w:val="a6"/>
            <w:rFonts w:eastAsiaTheme="majorEastAsia"/>
            <w:sz w:val="28"/>
            <w:szCs w:val="28"/>
          </w:rPr>
          <w:t>N 354-ФЗ</w:t>
        </w:r>
      </w:hyperlink>
      <w:r>
        <w:rPr>
          <w:color w:val="392C69"/>
          <w:sz w:val="28"/>
          <w:szCs w:val="28"/>
        </w:rPr>
        <w:t>, от 15.02.2016 </w:t>
      </w:r>
      <w:hyperlink r:id="rId44" w:anchor="dst100008" w:history="1">
        <w:r>
          <w:rPr>
            <w:rStyle w:val="a6"/>
            <w:rFonts w:eastAsiaTheme="majorEastAsia"/>
            <w:sz w:val="28"/>
            <w:szCs w:val="28"/>
          </w:rPr>
          <w:t>N 24-ФЗ</w:t>
        </w:r>
      </w:hyperlink>
      <w:r>
        <w:rPr>
          <w:color w:val="392C69"/>
          <w:sz w:val="28"/>
          <w:szCs w:val="28"/>
        </w:rPr>
        <w:t>, от 03.07.2016 </w:t>
      </w:r>
      <w:hyperlink r:id="rId45" w:anchor="dst100268" w:history="1">
        <w:r>
          <w:rPr>
            <w:rStyle w:val="a6"/>
            <w:rFonts w:eastAsiaTheme="majorEastAsia"/>
            <w:sz w:val="28"/>
            <w:szCs w:val="28"/>
          </w:rPr>
          <w:t>N 236-ФЗ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28.12.2016 </w:t>
      </w:r>
      <w:hyperlink r:id="rId46" w:anchor="dst100043" w:history="1">
        <w:r>
          <w:rPr>
            <w:rStyle w:val="a6"/>
            <w:rFonts w:eastAsiaTheme="majorEastAsia"/>
            <w:sz w:val="28"/>
            <w:szCs w:val="28"/>
          </w:rPr>
          <w:t>N 505-ФЗ</w:t>
        </w:r>
      </w:hyperlink>
      <w:r>
        <w:rPr>
          <w:color w:val="392C69"/>
          <w:sz w:val="28"/>
          <w:szCs w:val="28"/>
        </w:rPr>
        <w:t>, от 03.04.2017 </w:t>
      </w:r>
      <w:hyperlink r:id="rId47" w:anchor="dst100063" w:history="1">
        <w:r>
          <w:rPr>
            <w:rStyle w:val="a6"/>
            <w:rFonts w:eastAsiaTheme="majorEastAsia"/>
            <w:sz w:val="28"/>
            <w:szCs w:val="28"/>
          </w:rPr>
          <w:t>N 64-ФЗ</w:t>
        </w:r>
      </w:hyperlink>
      <w:r>
        <w:rPr>
          <w:color w:val="392C69"/>
          <w:sz w:val="28"/>
          <w:szCs w:val="28"/>
        </w:rPr>
        <w:t>, от 01.07.2017 </w:t>
      </w:r>
      <w:hyperlink r:id="rId48" w:anchor="dst100030" w:history="1">
        <w:r>
          <w:rPr>
            <w:rStyle w:val="a6"/>
            <w:rFonts w:eastAsiaTheme="majorEastAsia"/>
            <w:sz w:val="28"/>
            <w:szCs w:val="28"/>
          </w:rPr>
          <w:t>N 132-ФЗ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28.12.2017 </w:t>
      </w:r>
      <w:hyperlink r:id="rId49" w:anchor="dst100021" w:history="1">
        <w:r>
          <w:rPr>
            <w:rStyle w:val="a6"/>
            <w:rFonts w:eastAsiaTheme="majorEastAsia"/>
            <w:sz w:val="28"/>
            <w:szCs w:val="28"/>
          </w:rPr>
          <w:t>N 423-ФЗ</w:t>
        </w:r>
      </w:hyperlink>
      <w:r>
        <w:rPr>
          <w:color w:val="392C69"/>
          <w:sz w:val="28"/>
          <w:szCs w:val="28"/>
        </w:rPr>
        <w:t>, от 04.06.2018 </w:t>
      </w:r>
      <w:hyperlink r:id="rId50" w:anchor="dst100056" w:history="1">
        <w:r>
          <w:rPr>
            <w:rStyle w:val="a6"/>
            <w:rFonts w:eastAsiaTheme="majorEastAsia"/>
            <w:sz w:val="28"/>
            <w:szCs w:val="28"/>
          </w:rPr>
          <w:t>N 133-ФЗ</w:t>
        </w:r>
      </w:hyperlink>
      <w:r>
        <w:rPr>
          <w:color w:val="392C69"/>
          <w:sz w:val="28"/>
          <w:szCs w:val="28"/>
        </w:rPr>
        <w:t>, от 03.08.2018 </w:t>
      </w:r>
      <w:hyperlink r:id="rId51" w:anchor="dst100062" w:history="1">
        <w:r>
          <w:rPr>
            <w:rStyle w:val="a6"/>
            <w:rFonts w:eastAsiaTheme="majorEastAsia"/>
            <w:sz w:val="28"/>
            <w:szCs w:val="28"/>
          </w:rPr>
          <w:t>N 307-ФЗ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30.10.2018 </w:t>
      </w:r>
      <w:hyperlink r:id="rId52" w:anchor="dst100018" w:history="1">
        <w:r>
          <w:rPr>
            <w:rStyle w:val="a6"/>
            <w:rFonts w:eastAsiaTheme="majorEastAsia"/>
            <w:sz w:val="28"/>
            <w:szCs w:val="28"/>
          </w:rPr>
          <w:t>N 382-ФЗ</w:t>
        </w:r>
      </w:hyperlink>
      <w:r>
        <w:rPr>
          <w:color w:val="392C69"/>
          <w:sz w:val="28"/>
          <w:szCs w:val="28"/>
        </w:rPr>
        <w:t>, от 06.02.2019 </w:t>
      </w:r>
      <w:hyperlink r:id="rId53" w:anchor="dst100021" w:history="1">
        <w:r>
          <w:rPr>
            <w:rStyle w:val="a6"/>
            <w:rFonts w:eastAsiaTheme="majorEastAsia"/>
            <w:sz w:val="28"/>
            <w:szCs w:val="28"/>
          </w:rPr>
          <w:t>N 5-ФЗ</w:t>
        </w:r>
      </w:hyperlink>
      <w:r>
        <w:rPr>
          <w:color w:val="392C69"/>
          <w:sz w:val="28"/>
          <w:szCs w:val="28"/>
        </w:rPr>
        <w:t>, от 26.07.2019 </w:t>
      </w:r>
      <w:hyperlink r:id="rId54" w:anchor="dst100023" w:history="1">
        <w:r>
          <w:rPr>
            <w:rStyle w:val="a6"/>
            <w:rFonts w:eastAsiaTheme="majorEastAsia"/>
            <w:sz w:val="28"/>
            <w:szCs w:val="28"/>
          </w:rPr>
          <w:t>N 228-ФЗ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26.07.2019 </w:t>
      </w:r>
      <w:hyperlink r:id="rId55" w:anchor="dst100008" w:history="1">
        <w:r>
          <w:rPr>
            <w:rStyle w:val="a6"/>
            <w:rFonts w:eastAsiaTheme="majorEastAsia"/>
            <w:sz w:val="28"/>
            <w:szCs w:val="28"/>
          </w:rPr>
          <w:t>N 251-ФЗ</w:t>
        </w:r>
      </w:hyperlink>
      <w:r>
        <w:rPr>
          <w:color w:val="392C69"/>
          <w:sz w:val="28"/>
          <w:szCs w:val="28"/>
        </w:rPr>
        <w:t>, от 16.12.2019 </w:t>
      </w:r>
      <w:hyperlink r:id="rId56" w:anchor="dst100066" w:history="1">
        <w:r>
          <w:rPr>
            <w:rStyle w:val="a6"/>
            <w:rFonts w:eastAsiaTheme="majorEastAsia"/>
            <w:sz w:val="28"/>
            <w:szCs w:val="28"/>
          </w:rPr>
          <w:t>N 432-ФЗ</w:t>
        </w:r>
      </w:hyperlink>
      <w:r>
        <w:rPr>
          <w:color w:val="392C69"/>
          <w:sz w:val="28"/>
          <w:szCs w:val="28"/>
        </w:rPr>
        <w:t>, от 24.04.2020 </w:t>
      </w:r>
      <w:hyperlink r:id="rId57" w:anchor="dst100008" w:history="1">
        <w:r>
          <w:rPr>
            <w:rStyle w:val="a6"/>
            <w:rFonts w:eastAsiaTheme="majorEastAsia"/>
            <w:sz w:val="28"/>
            <w:szCs w:val="28"/>
          </w:rPr>
          <w:t>N 143-ФЗ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31.07.2020 </w:t>
      </w:r>
      <w:hyperlink r:id="rId58" w:anchor="dst100355" w:history="1">
        <w:r>
          <w:rPr>
            <w:rStyle w:val="a6"/>
            <w:rFonts w:eastAsiaTheme="majorEastAsia"/>
            <w:sz w:val="28"/>
            <w:szCs w:val="28"/>
          </w:rPr>
          <w:t>N 259-ФЗ</w:t>
        </w:r>
      </w:hyperlink>
      <w:r>
        <w:rPr>
          <w:color w:val="392C69"/>
          <w:sz w:val="28"/>
          <w:szCs w:val="28"/>
        </w:rPr>
        <w:t>, от 26.05.2021 </w:t>
      </w:r>
      <w:hyperlink r:id="rId59" w:anchor="dst100044" w:history="1">
        <w:r>
          <w:rPr>
            <w:rStyle w:val="a6"/>
            <w:rFonts w:eastAsiaTheme="majorEastAsia"/>
            <w:sz w:val="28"/>
            <w:szCs w:val="28"/>
          </w:rPr>
          <w:t>N 155-ФЗ</w:t>
        </w:r>
      </w:hyperlink>
      <w:r>
        <w:rPr>
          <w:color w:val="392C69"/>
          <w:sz w:val="28"/>
          <w:szCs w:val="28"/>
        </w:rPr>
        <w:t>, от 30.12.2021 </w:t>
      </w:r>
      <w:hyperlink r:id="rId60" w:anchor="dst100026" w:history="1">
        <w:r>
          <w:rPr>
            <w:rStyle w:val="a6"/>
            <w:rFonts w:eastAsiaTheme="majorEastAsia"/>
            <w:sz w:val="28"/>
            <w:szCs w:val="28"/>
          </w:rPr>
          <w:t>N 471-ФЗ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06.03.2022 </w:t>
      </w:r>
      <w:hyperlink r:id="rId61" w:anchor="dst100014" w:history="1">
        <w:r>
          <w:rPr>
            <w:rStyle w:val="a6"/>
            <w:rFonts w:eastAsiaTheme="majorEastAsia"/>
            <w:sz w:val="28"/>
            <w:szCs w:val="28"/>
          </w:rPr>
          <w:t>N 44-ФЗ</w:t>
        </w:r>
      </w:hyperlink>
      <w:r>
        <w:rPr>
          <w:color w:val="392C69"/>
          <w:sz w:val="28"/>
          <w:szCs w:val="28"/>
        </w:rPr>
        <w:t>, от 01.04.2022 </w:t>
      </w:r>
      <w:hyperlink r:id="rId62" w:anchor="dst100020" w:history="1">
        <w:r>
          <w:rPr>
            <w:rStyle w:val="a6"/>
            <w:rFonts w:eastAsiaTheme="majorEastAsia"/>
            <w:sz w:val="28"/>
            <w:szCs w:val="28"/>
          </w:rPr>
          <w:t>N 90-ФЗ</w:t>
        </w:r>
      </w:hyperlink>
      <w:r>
        <w:rPr>
          <w:color w:val="392C69"/>
          <w:sz w:val="28"/>
          <w:szCs w:val="28"/>
        </w:rPr>
        <w:t>, от 07.10.2022 </w:t>
      </w:r>
      <w:hyperlink r:id="rId63" w:anchor="dst100035" w:history="1">
        <w:r>
          <w:rPr>
            <w:rStyle w:val="a6"/>
            <w:rFonts w:eastAsiaTheme="majorEastAsia"/>
            <w:sz w:val="28"/>
            <w:szCs w:val="28"/>
          </w:rPr>
          <w:t>N 379-ФЗ</w:t>
        </w:r>
      </w:hyperlink>
      <w:r>
        <w:rPr>
          <w:color w:val="392C69"/>
          <w:sz w:val="28"/>
          <w:szCs w:val="28"/>
        </w:rPr>
        <w:t>,</w:t>
      </w:r>
    </w:p>
    <w:p w:rsidR="008F0565" w:rsidRDefault="008F0565" w:rsidP="008F0565">
      <w:pPr>
        <w:pStyle w:val="aligncenter"/>
        <w:shd w:val="clear" w:color="auto" w:fill="F4F3F8"/>
        <w:spacing w:before="0" w:beforeAutospacing="0" w:after="0" w:afterAutospacing="0" w:line="337" w:lineRule="atLeast"/>
        <w:jc w:val="center"/>
        <w:rPr>
          <w:color w:val="392C69"/>
          <w:sz w:val="28"/>
          <w:szCs w:val="28"/>
        </w:rPr>
      </w:pPr>
      <w:r>
        <w:rPr>
          <w:color w:val="392C69"/>
          <w:sz w:val="28"/>
          <w:szCs w:val="28"/>
        </w:rPr>
        <w:t>от 28.12.2022 </w:t>
      </w:r>
      <w:hyperlink r:id="rId64" w:anchor="dst100415" w:history="1">
        <w:r>
          <w:rPr>
            <w:rStyle w:val="a6"/>
            <w:rFonts w:eastAsiaTheme="majorEastAsia"/>
            <w:sz w:val="28"/>
            <w:szCs w:val="28"/>
          </w:rPr>
          <w:t>N 569-ФЗ</w:t>
        </w:r>
      </w:hyperlink>
      <w:r>
        <w:rPr>
          <w:color w:val="392C69"/>
          <w:sz w:val="28"/>
          <w:szCs w:val="28"/>
        </w:rPr>
        <w:t>, от 29.12.2022 </w:t>
      </w:r>
      <w:hyperlink r:id="rId65" w:anchor="dst100008" w:history="1">
        <w:r>
          <w:rPr>
            <w:rStyle w:val="a6"/>
            <w:rFonts w:eastAsiaTheme="majorEastAsia"/>
            <w:sz w:val="28"/>
            <w:szCs w:val="28"/>
          </w:rPr>
          <w:t>N 591-ФЗ</w:t>
        </w:r>
      </w:hyperlink>
      <w:r>
        <w:rPr>
          <w:color w:val="392C69"/>
          <w:sz w:val="28"/>
          <w:szCs w:val="28"/>
        </w:rPr>
        <w:t>)</w:t>
      </w:r>
    </w:p>
    <w:p w:rsidR="00400B1B" w:rsidRDefault="00400B1B"/>
    <w:sectPr w:rsidR="00400B1B" w:rsidSect="0040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63C"/>
    <w:multiLevelType w:val="multilevel"/>
    <w:tmpl w:val="116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C724F"/>
    <w:rsid w:val="00400B1B"/>
    <w:rsid w:val="005126B7"/>
    <w:rsid w:val="008F0565"/>
    <w:rsid w:val="00DC6C5E"/>
    <w:rsid w:val="00DC724F"/>
    <w:rsid w:val="00D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DF"/>
  </w:style>
  <w:style w:type="paragraph" w:styleId="1">
    <w:name w:val="heading 1"/>
    <w:basedOn w:val="a"/>
    <w:next w:val="a"/>
    <w:link w:val="10"/>
    <w:uiPriority w:val="9"/>
    <w:qFormat/>
    <w:rsid w:val="00DE6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64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64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6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64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64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E64DF"/>
    <w:rPr>
      <w:b/>
      <w:bCs/>
    </w:rPr>
  </w:style>
  <w:style w:type="character" w:styleId="a4">
    <w:name w:val="Emphasis"/>
    <w:basedOn w:val="a0"/>
    <w:uiPriority w:val="20"/>
    <w:qFormat/>
    <w:rsid w:val="00DE64DF"/>
    <w:rPr>
      <w:i/>
      <w:iCs/>
    </w:rPr>
  </w:style>
  <w:style w:type="paragraph" w:styleId="a5">
    <w:name w:val="No Spacing"/>
    <w:uiPriority w:val="1"/>
    <w:qFormat/>
    <w:rsid w:val="00DE64DF"/>
    <w:pPr>
      <w:spacing w:after="0" w:line="240" w:lineRule="auto"/>
    </w:pPr>
  </w:style>
  <w:style w:type="paragraph" w:customStyle="1" w:styleId="aligncenter">
    <w:name w:val="align_center"/>
    <w:basedOn w:val="a"/>
    <w:rsid w:val="00D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724F"/>
    <w:rPr>
      <w:color w:val="0000FF"/>
      <w:u w:val="single"/>
    </w:rPr>
  </w:style>
  <w:style w:type="paragraph" w:customStyle="1" w:styleId="s1">
    <w:name w:val="s_1"/>
    <w:basedOn w:val="a"/>
    <w:rsid w:val="00D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64203/31de5683116b8d79b08fa2d768e33df6/" TargetMode="External"/><Relationship Id="rId18" Type="http://schemas.openxmlformats.org/officeDocument/2006/relationships/hyperlink" Target="https://base.garant.ru/12164203/9d78f2e21a0e8d6e5a75ac4e4a939832/" TargetMode="External"/><Relationship Id="rId26" Type="http://schemas.openxmlformats.org/officeDocument/2006/relationships/hyperlink" Target="https://base.garant.ru/12164203/4d6cc5b8235f826b2c67847b967f8695/" TargetMode="External"/><Relationship Id="rId39" Type="http://schemas.openxmlformats.org/officeDocument/2006/relationships/hyperlink" Target="https://www.consultant.ru/document/cons_doc_LAW_389913/fe1b8371d1295c730592c5fee9befb2ef8f4d1c7/" TargetMode="External"/><Relationship Id="rId21" Type="http://schemas.openxmlformats.org/officeDocument/2006/relationships/hyperlink" Target="https://base.garant.ru/12164203/52c76309b24d2ceead577058fbc4378e/" TargetMode="External"/><Relationship Id="rId34" Type="http://schemas.openxmlformats.org/officeDocument/2006/relationships/hyperlink" Target="https://www.consultant.ru/document/cons_doc_LAW_404446/ecad53d18192826d26cae3000ff90fa3e01b769b/" TargetMode="External"/><Relationship Id="rId42" Type="http://schemas.openxmlformats.org/officeDocument/2006/relationships/hyperlink" Target="https://www.consultant.ru/document/cons_doc_LAW_404365/ad890e68b83c920baeae9bb9fdc9b94feb1af0ad/" TargetMode="External"/><Relationship Id="rId47" Type="http://schemas.openxmlformats.org/officeDocument/2006/relationships/hyperlink" Target="https://www.consultant.ru/document/cons_doc_LAW_214785/46b4b351a6eb6bf3c553d41eb663011c2cb38810/" TargetMode="External"/><Relationship Id="rId50" Type="http://schemas.openxmlformats.org/officeDocument/2006/relationships/hyperlink" Target="https://www.consultant.ru/document/cons_doc_LAW_299400/bdb2754392763f4c0afbdb3bc7ea77ef6a5287c4/" TargetMode="External"/><Relationship Id="rId55" Type="http://schemas.openxmlformats.org/officeDocument/2006/relationships/hyperlink" Target="https://www.consultant.ru/document/cons_doc_LAW_329983/" TargetMode="External"/><Relationship Id="rId63" Type="http://schemas.openxmlformats.org/officeDocument/2006/relationships/hyperlink" Target="https://www.consultant.ru/document/cons_doc_LAW_428308/ad890e68b83c920baeae9bb9fdc9b94feb1af0ad/" TargetMode="External"/><Relationship Id="rId7" Type="http://schemas.openxmlformats.org/officeDocument/2006/relationships/hyperlink" Target="https://base.garant.ru/12164203/5ac206a89ea76855804609cd950fcaf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64203/493aff9450b0b89b29b367693300b74a/" TargetMode="External"/><Relationship Id="rId29" Type="http://schemas.openxmlformats.org/officeDocument/2006/relationships/hyperlink" Target="https://base.garant.ru/12164203/acc462f0c2d2aed6a5d717eb96fedf9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03/741609f9002bd54a24e5c49cb5af953b/" TargetMode="External"/><Relationship Id="rId11" Type="http://schemas.openxmlformats.org/officeDocument/2006/relationships/hyperlink" Target="https://base.garant.ru/12164203/e88847e78ccd9fdb54482c7fa15982bf/" TargetMode="External"/><Relationship Id="rId24" Type="http://schemas.openxmlformats.org/officeDocument/2006/relationships/hyperlink" Target="https://base.garant.ru/12164203/9903d706745464d9fcec0b0ad12d9e32/" TargetMode="External"/><Relationship Id="rId32" Type="http://schemas.openxmlformats.org/officeDocument/2006/relationships/hyperlink" Target="https://base.garant.ru/12164203/36bfb7176e3e8bfebe718035887e4efc/" TargetMode="External"/><Relationship Id="rId37" Type="http://schemas.openxmlformats.org/officeDocument/2006/relationships/hyperlink" Target="https://www.consultant.ru/document/cons_doc_LAW_404442/11914d877cee9b491e32f855edfde9c36625c38d/" TargetMode="External"/><Relationship Id="rId40" Type="http://schemas.openxmlformats.org/officeDocument/2006/relationships/hyperlink" Target="https://www.consultant.ru/document/cons_doc_LAW_172489/6a73a7e61adc45fc3dd224c0e7194a1392c8b071/" TargetMode="External"/><Relationship Id="rId45" Type="http://schemas.openxmlformats.org/officeDocument/2006/relationships/hyperlink" Target="https://www.consultant.ru/document/cons_doc_LAW_405760/eee8d00878858f6f88a325845db51e9c8071bd33/" TargetMode="External"/><Relationship Id="rId53" Type="http://schemas.openxmlformats.org/officeDocument/2006/relationships/hyperlink" Target="https://www.consultant.ru/document/cons_doc_LAW_317577/30b3f8c55f65557c253227a65b908cc075ce114a/" TargetMode="External"/><Relationship Id="rId58" Type="http://schemas.openxmlformats.org/officeDocument/2006/relationships/hyperlink" Target="https://www.consultant.ru/document/cons_doc_LAW_422326/e664ee448c4b81a29a07c0d965c78ebe2bae674c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base.garant.ru/12164203/1cafb24d049dcd1e7707a22d98e9858f/" TargetMode="External"/><Relationship Id="rId15" Type="http://schemas.openxmlformats.org/officeDocument/2006/relationships/hyperlink" Target="https://base.garant.ru/12164203/c0750873211da98ff5f0e973a879be11/" TargetMode="External"/><Relationship Id="rId23" Type="http://schemas.openxmlformats.org/officeDocument/2006/relationships/hyperlink" Target="https://base.garant.ru/12164203/c88a6e20aba8fe9bb3ca886d6f922814/" TargetMode="External"/><Relationship Id="rId28" Type="http://schemas.openxmlformats.org/officeDocument/2006/relationships/hyperlink" Target="https://base.garant.ru/12164203/2d2b900633386ae1946956e94fe589c8/" TargetMode="External"/><Relationship Id="rId36" Type="http://schemas.openxmlformats.org/officeDocument/2006/relationships/hyperlink" Target="https://www.consultant.ru/document/cons_doc_LAW_140075/30b3f8c55f65557c253227a65b908cc075ce114a/" TargetMode="External"/><Relationship Id="rId49" Type="http://schemas.openxmlformats.org/officeDocument/2006/relationships/hyperlink" Target="https://www.consultant.ru/document/cons_doc_LAW_286457/30b3f8c55f65557c253227a65b908cc075ce114a/" TargetMode="External"/><Relationship Id="rId57" Type="http://schemas.openxmlformats.org/officeDocument/2006/relationships/hyperlink" Target="https://www.consultant.ru/document/cons_doc_LAW_351159/" TargetMode="External"/><Relationship Id="rId61" Type="http://schemas.openxmlformats.org/officeDocument/2006/relationships/hyperlink" Target="https://www.consultant.ru/document/cons_doc_LAW_411059/b004fed0b70d0f223e4a81f8ad6cd92af90a7e3b/" TargetMode="External"/><Relationship Id="rId10" Type="http://schemas.openxmlformats.org/officeDocument/2006/relationships/hyperlink" Target="https://base.garant.ru/12164203/8b7b3c1c76e91f88d33c08b3736aa67a/" TargetMode="External"/><Relationship Id="rId19" Type="http://schemas.openxmlformats.org/officeDocument/2006/relationships/hyperlink" Target="https://base.garant.ru/12164203/ee9753586947f35135b65aed7a30547c/" TargetMode="External"/><Relationship Id="rId31" Type="http://schemas.openxmlformats.org/officeDocument/2006/relationships/hyperlink" Target="https://base.garant.ru/12164203/888134b28b1397ffae87a0ab1e117954/" TargetMode="External"/><Relationship Id="rId44" Type="http://schemas.openxmlformats.org/officeDocument/2006/relationships/hyperlink" Target="https://www.consultant.ru/document/cons_doc_LAW_193995/" TargetMode="External"/><Relationship Id="rId52" Type="http://schemas.openxmlformats.org/officeDocument/2006/relationships/hyperlink" Target="https://www.consultant.ru/document/cons_doc_LAW_310003/ad890e68b83c920baeae9bb9fdc9b94feb1af0ad/" TargetMode="External"/><Relationship Id="rId60" Type="http://schemas.openxmlformats.org/officeDocument/2006/relationships/hyperlink" Target="https://www.consultant.ru/document/cons_doc_LAW_405487/30b3f8c55f65557c253227a65b908cc075ce114a/" TargetMode="External"/><Relationship Id="rId65" Type="http://schemas.openxmlformats.org/officeDocument/2006/relationships/hyperlink" Target="https://www.consultant.ru/document/cons_doc_LAW_4361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4203/5633a92d35b966c2ba2f1e859e7bdd69/" TargetMode="External"/><Relationship Id="rId14" Type="http://schemas.openxmlformats.org/officeDocument/2006/relationships/hyperlink" Target="https://base.garant.ru/12164203/646cd7e8cf19279b078cdec8fcd89ce4/" TargetMode="External"/><Relationship Id="rId22" Type="http://schemas.openxmlformats.org/officeDocument/2006/relationships/hyperlink" Target="https://base.garant.ru/12164203/28874dd65418c9d77e91c6f6abf9c861/" TargetMode="External"/><Relationship Id="rId27" Type="http://schemas.openxmlformats.org/officeDocument/2006/relationships/hyperlink" Target="https://base.garant.ru/12164203/bc135384d63245a4e9bbcc133d372822/" TargetMode="External"/><Relationship Id="rId30" Type="http://schemas.openxmlformats.org/officeDocument/2006/relationships/hyperlink" Target="https://base.garant.ru/12164203/8d3dea89f1a2f5c73483159c97980660/" TargetMode="External"/><Relationship Id="rId35" Type="http://schemas.openxmlformats.org/officeDocument/2006/relationships/hyperlink" Target="https://www.consultant.ru/document/cons_doc_LAW_404375/11914d877cee9b491e32f855edfde9c36625c38d/" TargetMode="External"/><Relationship Id="rId43" Type="http://schemas.openxmlformats.org/officeDocument/2006/relationships/hyperlink" Target="https://www.consultant.ru/document/cons_doc_LAW_404363/5bdc78bf7e3015a0ea0c0ea5bef708a6c79e2f0a/" TargetMode="External"/><Relationship Id="rId48" Type="http://schemas.openxmlformats.org/officeDocument/2006/relationships/hyperlink" Target="https://www.consultant.ru/document/cons_doc_LAW_219033/bdb2754392763f4c0afbdb3bc7ea77ef6a5287c4/" TargetMode="External"/><Relationship Id="rId56" Type="http://schemas.openxmlformats.org/officeDocument/2006/relationships/hyperlink" Target="https://www.consultant.ru/document/cons_doc_LAW_340236/bdb2754392763f4c0afbdb3bc7ea77ef6a5287c4/" TargetMode="External"/><Relationship Id="rId64" Type="http://schemas.openxmlformats.org/officeDocument/2006/relationships/hyperlink" Target="https://www.consultant.ru/document/cons_doc_LAW_435730/e8e24c2788d4c782acc64c2278a986417ee21333/" TargetMode="External"/><Relationship Id="rId8" Type="http://schemas.openxmlformats.org/officeDocument/2006/relationships/hyperlink" Target="https://base.garant.ru/12164203/1b93c134b90c6071b4dc3f495464b753/" TargetMode="External"/><Relationship Id="rId51" Type="http://schemas.openxmlformats.org/officeDocument/2006/relationships/hyperlink" Target="https://www.consultant.ru/document/cons_doc_LAW_304076/3eeafbd3bdb64673818bd5cba64081209bddc7a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12164203/4fc81bd708668197a291fdc62307ca74/" TargetMode="External"/><Relationship Id="rId17" Type="http://schemas.openxmlformats.org/officeDocument/2006/relationships/hyperlink" Target="https://base.garant.ru/12164203/3d3a9e2eb4f30c73ea6671464e2a54b5/" TargetMode="External"/><Relationship Id="rId25" Type="http://schemas.openxmlformats.org/officeDocument/2006/relationships/hyperlink" Target="https://base.garant.ru/12164203/7ccf1f5439bb68fc593de20e309a7853/" TargetMode="External"/><Relationship Id="rId33" Type="http://schemas.openxmlformats.org/officeDocument/2006/relationships/hyperlink" Target="https://www.consultant.ru/document/cons_doc_LAW_389812/e7d149b45dfea61ea4e7ba15acabe7ec8f20e3f0/" TargetMode="External"/><Relationship Id="rId38" Type="http://schemas.openxmlformats.org/officeDocument/2006/relationships/hyperlink" Target="https://www.consultant.ru/document/cons_doc_LAW_152464/" TargetMode="External"/><Relationship Id="rId46" Type="http://schemas.openxmlformats.org/officeDocument/2006/relationships/hyperlink" Target="https://www.consultant.ru/document/cons_doc_LAW_404221/67a734729a346abd9190584551ccc79bc84a74c7/" TargetMode="External"/><Relationship Id="rId59" Type="http://schemas.openxmlformats.org/officeDocument/2006/relationships/hyperlink" Target="https://www.consultant.ru/document/cons_doc_LAW_420793/b62da3aeb315547b6915beadea02920bd7dd4c41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base.garant.ru/12164203/b6e02e45ca70d110df0019b9fe339c70/" TargetMode="External"/><Relationship Id="rId41" Type="http://schemas.openxmlformats.org/officeDocument/2006/relationships/hyperlink" Target="https://www.consultant.ru/document/cons_doc_LAW_404444/b62da3aeb315547b6915beadea02920bd7dd4c41/" TargetMode="External"/><Relationship Id="rId54" Type="http://schemas.openxmlformats.org/officeDocument/2006/relationships/hyperlink" Target="https://www.consultant.ru/document/cons_doc_LAW_329990/b004fed0b70d0f223e4a81f8ad6cd92af90a7e3b/" TargetMode="External"/><Relationship Id="rId62" Type="http://schemas.openxmlformats.org/officeDocument/2006/relationships/hyperlink" Target="https://www.consultant.ru/document/cons_doc_LAW_413433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2023-02-16T07:05:00Z</dcterms:created>
  <dcterms:modified xsi:type="dcterms:W3CDTF">2023-02-16T07:14:00Z</dcterms:modified>
</cp:coreProperties>
</file>